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B3D91"/>
          <w:sz w:val="36"/>
        </w:rPr>
        <w:t>Gap Analysis Template</w:t>
      </w:r>
    </w:p>
    <w:p>
      <w:pPr>
        <w:spacing w:before="200"/>
      </w:pPr>
      <w:r>
        <w:rPr>
          <w:b/>
          <w:sz w:val="26"/>
        </w:rPr>
        <w:t>Purpose and scope</w:t>
      </w:r>
    </w:p>
    <w:p>
      <w:r>
        <w:t>Use this worksheet to compare the current position with the desired position, identify gaps, and assign practical actions.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E7EEF7"/>
          </w:tcPr>
          <w:p>
            <w:r>
              <w:rPr>
                <w:b/>
              </w:rPr>
              <w:t>Person, business or committee</w:t>
            </w:r>
          </w:p>
        </w:tc>
        <w:tc>
          <w:tcPr>
            <w:tcW w:type="dxa" w:w="4320"/>
          </w:tcPr>
          <w:p>
            <w:r>
              <w:t>[name]</w:t>
            </w:r>
          </w:p>
        </w:tc>
      </w:tr>
      <w:tr>
        <w:tc>
          <w:tcPr>
            <w:tcW w:type="dxa" w:w="4320"/>
            <w:shd w:val="clear" w:color="auto" w:fill="E7EEF7"/>
          </w:tcPr>
          <w:p>
            <w:r>
              <w:rPr>
                <w:b/>
              </w:rPr>
              <w:t>Project, process or area</w:t>
            </w:r>
          </w:p>
        </w:tc>
        <w:tc>
          <w:tcPr>
            <w:tcW w:type="dxa" w:w="4320"/>
          </w:tcPr>
          <w:p>
            <w:r>
              <w:t>[scope]</w:t>
            </w:r>
          </w:p>
        </w:tc>
      </w:tr>
      <w:tr>
        <w:tc>
          <w:tcPr>
            <w:tcW w:type="dxa" w:w="4320"/>
            <w:shd w:val="clear" w:color="auto" w:fill="E7EEF7"/>
          </w:tcPr>
          <w:p>
            <w:r>
              <w:rPr>
                <w:b/>
              </w:rPr>
              <w:t>Prepared by</w:t>
            </w:r>
          </w:p>
        </w:tc>
        <w:tc>
          <w:tcPr>
            <w:tcW w:type="dxa" w:w="4320"/>
          </w:tcPr>
          <w:p>
            <w:r>
              <w:t>[name and role]</w:t>
            </w:r>
          </w:p>
        </w:tc>
      </w:tr>
      <w:tr>
        <w:tc>
          <w:tcPr>
            <w:tcW w:type="dxa" w:w="4320"/>
            <w:shd w:val="clear" w:color="auto" w:fill="E7EEF7"/>
          </w:tcPr>
          <w:p>
            <w:r>
              <w:rPr>
                <w:b/>
              </w:rPr>
              <w:t>Date prepared</w:t>
            </w:r>
          </w:p>
        </w:tc>
        <w:tc>
          <w:tcPr>
            <w:tcW w:type="dxa" w:w="4320"/>
          </w:tcPr>
          <w:p>
            <w:r>
              <w:t>[date]</w:t>
            </w:r>
          </w:p>
        </w:tc>
      </w:tr>
      <w:tr>
        <w:tc>
          <w:tcPr>
            <w:tcW w:type="dxa" w:w="4320"/>
            <w:shd w:val="clear" w:color="auto" w:fill="E7EEF7"/>
          </w:tcPr>
          <w:p>
            <w:r>
              <w:rPr>
                <w:b/>
              </w:rPr>
              <w:t>People consulted</w:t>
            </w:r>
          </w:p>
        </w:tc>
        <w:tc>
          <w:tcPr>
            <w:tcW w:type="dxa" w:w="4320"/>
          </w:tcPr>
          <w:p>
            <w:r>
              <w:t>[names or roles]</w:t>
            </w:r>
          </w:p>
        </w:tc>
      </w:tr>
      <w:tr>
        <w:tc>
          <w:tcPr>
            <w:tcW w:type="dxa" w:w="4320"/>
            <w:shd w:val="clear" w:color="auto" w:fill="E7EEF7"/>
          </w:tcPr>
          <w:p>
            <w:r>
              <w:rPr>
                <w:b/>
              </w:rPr>
              <w:t>Review date</w:t>
            </w:r>
          </w:p>
        </w:tc>
        <w:tc>
          <w:tcPr>
            <w:tcW w:type="dxa" w:w="4320"/>
          </w:tcPr>
          <w:p>
            <w:r>
              <w:t>[date]</w:t>
            </w:r>
          </w:p>
        </w:tc>
      </w:tr>
    </w:tbl>
    <w:p/>
    <w:p>
      <w:r>
        <w:rPr>
          <w:i/>
          <w:sz w:val="19"/>
        </w:rPr>
        <w:t>Keep the scope clear. Record what is included and what falls outside this review.</w:t>
      </w:r>
    </w:p>
    <w:p>
      <w:pPr>
        <w:spacing w:before="200"/>
      </w:pPr>
      <w:r>
        <w:rPr>
          <w:b/>
          <w:sz w:val="26"/>
        </w:rPr>
        <w:t>Current and desired state</w:t>
      </w:r>
    </w:p>
    <w:p>
      <w:r>
        <w:t>Describe what happens now, then write what should happen. Record the difference and any evidence still needed.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val="clear" w:color="auto" w:fill="E7EEF7"/>
          </w:tcPr>
          <w:p>
            <w:r>
              <w:rPr>
                <w:b/>
              </w:rPr>
              <w:t>Area to assess</w:t>
            </w:r>
          </w:p>
        </w:tc>
        <w:tc>
          <w:tcPr>
            <w:tcW w:type="dxa" w:w="1728"/>
            <w:shd w:val="clear" w:color="auto" w:fill="E7EEF7"/>
          </w:tcPr>
          <w:p>
            <w:r>
              <w:rPr>
                <w:b/>
              </w:rPr>
              <w:t>Current state</w:t>
            </w:r>
          </w:p>
        </w:tc>
        <w:tc>
          <w:tcPr>
            <w:tcW w:type="dxa" w:w="1728"/>
            <w:shd w:val="clear" w:color="auto" w:fill="E7EEF7"/>
          </w:tcPr>
          <w:p>
            <w:r>
              <w:rPr>
                <w:b/>
              </w:rPr>
              <w:t>Desired state</w:t>
            </w:r>
          </w:p>
        </w:tc>
        <w:tc>
          <w:tcPr>
            <w:tcW w:type="dxa" w:w="1728"/>
            <w:shd w:val="clear" w:color="auto" w:fill="E7EEF7"/>
          </w:tcPr>
          <w:p>
            <w:r>
              <w:rPr>
                <w:b/>
              </w:rPr>
              <w:t>Gap or evidence needed</w:t>
            </w:r>
          </w:p>
        </w:tc>
        <w:tc>
          <w:tcPr>
            <w:tcW w:type="dxa" w:w="1728"/>
            <w:shd w:val="clear" w:color="auto" w:fill="E7EEF7"/>
          </w:tcPr>
          <w:p>
            <w:r>
              <w:rPr>
                <w:b/>
              </w:rPr>
              <w:t>Priority</w:t>
            </w:r>
          </w:p>
        </w:tc>
      </w:tr>
      <w:tr>
        <w:tc>
          <w:tcPr>
            <w:tcW w:type="dxa" w:w="1728"/>
          </w:tcPr>
          <w:p>
            <w:r>
              <w:t>[example: Customer records]</w:t>
            </w:r>
          </w:p>
        </w:tc>
        <w:tc>
          <w:tcPr>
            <w:tcW w:type="dxa" w:w="1728"/>
          </w:tcPr>
          <w:p>
            <w:r>
              <w:t>[example: Details are kept in separate spreadsheets]</w:t>
            </w:r>
          </w:p>
        </w:tc>
        <w:tc>
          <w:tcPr>
            <w:tcW w:type="dxa" w:w="1728"/>
          </w:tcPr>
          <w:p>
            <w:r>
              <w:t>[example: The team uses one agreed record]</w:t>
            </w:r>
          </w:p>
        </w:tc>
        <w:tc>
          <w:tcPr>
            <w:tcW w:type="dxa" w:w="1728"/>
          </w:tcPr>
          <w:p>
            <w:r>
              <w:t>[example: No shared process or named record owner]</w:t>
            </w:r>
          </w:p>
        </w:tc>
        <w:tc>
          <w:tcPr>
            <w:tcW w:type="dxa" w:w="1728"/>
          </w:tcPr>
          <w:p>
            <w:r>
              <w:t>[example: High]</w:t>
            </w:r>
          </w:p>
        </w:tc>
      </w:tr>
      <w:tr>
        <w:tc>
          <w:tcPr>
            <w:tcW w:type="dxa" w:w="1728"/>
          </w:tcPr>
          <w:p>
            <w:r>
              <w:t>[area]</w:t>
            </w:r>
          </w:p>
        </w:tc>
        <w:tc>
          <w:tcPr>
            <w:tcW w:type="dxa" w:w="1728"/>
          </w:tcPr>
          <w:p>
            <w:r>
              <w:t>[what happens now]</w:t>
            </w:r>
          </w:p>
        </w:tc>
        <w:tc>
          <w:tcPr>
            <w:tcW w:type="dxa" w:w="1728"/>
          </w:tcPr>
          <w:p>
            <w:r>
              <w:t>[what should happen]</w:t>
            </w:r>
          </w:p>
        </w:tc>
        <w:tc>
          <w:tcPr>
            <w:tcW w:type="dxa" w:w="1728"/>
          </w:tcPr>
          <w:p>
            <w:r>
              <w:t>[difference or evidence to check]</w:t>
            </w:r>
          </w:p>
        </w:tc>
        <w:tc>
          <w:tcPr>
            <w:tcW w:type="dxa" w:w="1728"/>
          </w:tcPr>
          <w:p>
            <w:r>
              <w:t>[priority]</w:t>
            </w:r>
          </w:p>
        </w:tc>
      </w:tr>
    </w:tbl>
    <w:p/>
    <w:p>
      <w:pPr>
        <w:spacing w:before="200"/>
      </w:pPr>
      <w:r>
        <w:rPr>
          <w:b/>
          <w:sz w:val="26"/>
        </w:rPr>
        <w:t>Actions</w:t>
      </w:r>
    </w:p>
    <w:p>
      <w:r>
        <w:t>Turn each gap into a practical action. Give each action a clear owner and a due date.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  <w:shd w:val="clear" w:color="auto" w:fill="E7EEF7"/>
          </w:tcPr>
          <w:p>
            <w:r>
              <w:rPr>
                <w:b/>
              </w:rPr>
              <w:t>Action</w:t>
            </w:r>
          </w:p>
        </w:tc>
        <w:tc>
          <w:tcPr>
            <w:tcW w:type="dxa" w:w="1234"/>
            <w:shd w:val="clear" w:color="auto" w:fill="E7EEF7"/>
          </w:tcPr>
          <w:p>
            <w:r>
              <w:rPr>
                <w:b/>
              </w:rPr>
              <w:t>Gap addressed</w:t>
            </w:r>
          </w:p>
        </w:tc>
        <w:tc>
          <w:tcPr>
            <w:tcW w:type="dxa" w:w="1234"/>
            <w:shd w:val="clear" w:color="auto" w:fill="E7EEF7"/>
          </w:tcPr>
          <w:p>
            <w:r>
              <w:rPr>
                <w:b/>
              </w:rPr>
              <w:t>Owner</w:t>
            </w:r>
          </w:p>
        </w:tc>
        <w:tc>
          <w:tcPr>
            <w:tcW w:type="dxa" w:w="1234"/>
            <w:shd w:val="clear" w:color="auto" w:fill="E7EEF7"/>
          </w:tcPr>
          <w:p>
            <w:r>
              <w:rPr>
                <w:b/>
              </w:rPr>
              <w:t>Due date</w:t>
            </w:r>
          </w:p>
        </w:tc>
        <w:tc>
          <w:tcPr>
            <w:tcW w:type="dxa" w:w="1234"/>
            <w:shd w:val="clear" w:color="auto" w:fill="E7EEF7"/>
          </w:tcPr>
          <w:p>
            <w:r>
              <w:rPr>
                <w:b/>
              </w:rPr>
              <w:t>Resources or rand estimate</w:t>
            </w:r>
          </w:p>
        </w:tc>
        <w:tc>
          <w:tcPr>
            <w:tcW w:type="dxa" w:w="1234"/>
            <w:shd w:val="clear" w:color="auto" w:fill="E7EEF7"/>
          </w:tcPr>
          <w:p>
            <w:r>
              <w:rPr>
                <w:b/>
              </w:rPr>
              <w:t>Status</w:t>
            </w:r>
          </w:p>
        </w:tc>
        <w:tc>
          <w:tcPr>
            <w:tcW w:type="dxa" w:w="1234"/>
            <w:shd w:val="clear" w:color="auto" w:fill="E7EEF7"/>
          </w:tcPr>
          <w:p>
            <w:r>
              <w:rPr>
                <w:b/>
              </w:rPr>
              <w:t>Evidence of completion</w:t>
            </w:r>
          </w:p>
        </w:tc>
      </w:tr>
      <w:tr>
        <w:tc>
          <w:tcPr>
            <w:tcW w:type="dxa" w:w="1234"/>
          </w:tcPr>
          <w:p>
            <w:r>
              <w:t>[example: Agree a shared record format]</w:t>
            </w:r>
          </w:p>
        </w:tc>
        <w:tc>
          <w:tcPr>
            <w:tcW w:type="dxa" w:w="1234"/>
          </w:tcPr>
          <w:p>
            <w:r>
              <w:t>[example: Records are kept in separate files]</w:t>
            </w:r>
          </w:p>
        </w:tc>
        <w:tc>
          <w:tcPr>
            <w:tcW w:type="dxa" w:w="1234"/>
          </w:tcPr>
          <w:p>
            <w:r>
              <w:t>[example: Office coordinator]</w:t>
            </w:r>
          </w:p>
        </w:tc>
        <w:tc>
          <w:tcPr>
            <w:tcW w:type="dxa" w:w="1234"/>
          </w:tcPr>
          <w:p>
            <w:r>
              <w:t>[example: date]</w:t>
            </w:r>
          </w:p>
        </w:tc>
        <w:tc>
          <w:tcPr>
            <w:tcW w:type="dxa" w:w="1234"/>
          </w:tcPr>
          <w:p>
            <w:r>
              <w:t>[example: staff time]</w:t>
            </w:r>
          </w:p>
        </w:tc>
        <w:tc>
          <w:tcPr>
            <w:tcW w:type="dxa" w:w="1234"/>
          </w:tcPr>
          <w:p>
            <w:r>
              <w:t>[example: Not started]</w:t>
            </w:r>
          </w:p>
        </w:tc>
        <w:tc>
          <w:tcPr>
            <w:tcW w:type="dxa" w:w="1234"/>
          </w:tcPr>
          <w:p>
            <w:r>
              <w:t>[example: approved format]</w:t>
            </w:r>
          </w:p>
        </w:tc>
      </w:tr>
      <w:tr>
        <w:tc>
          <w:tcPr>
            <w:tcW w:type="dxa" w:w="1234"/>
          </w:tcPr>
          <w:p>
            <w:r>
              <w:t>[action]</w:t>
            </w:r>
          </w:p>
        </w:tc>
        <w:tc>
          <w:tcPr>
            <w:tcW w:type="dxa" w:w="1234"/>
          </w:tcPr>
          <w:p>
            <w:r>
              <w:t>[gap]</w:t>
            </w:r>
          </w:p>
        </w:tc>
        <w:tc>
          <w:tcPr>
            <w:tcW w:type="dxa" w:w="1234"/>
          </w:tcPr>
          <w:p>
            <w:r>
              <w:t>[person responsible]</w:t>
            </w:r>
          </w:p>
        </w:tc>
        <w:tc>
          <w:tcPr>
            <w:tcW w:type="dxa" w:w="1234"/>
          </w:tcPr>
          <w:p>
            <w:r>
              <w:t>[date]</w:t>
            </w:r>
          </w:p>
        </w:tc>
        <w:tc>
          <w:tcPr>
            <w:tcW w:type="dxa" w:w="1234"/>
          </w:tcPr>
          <w:p>
            <w:r>
              <w:t>[resources or estimated rand cost]</w:t>
            </w:r>
          </w:p>
        </w:tc>
        <w:tc>
          <w:tcPr>
            <w:tcW w:type="dxa" w:w="1234"/>
          </w:tcPr>
          <w:p>
            <w:r>
              <w:t>[status]</w:t>
            </w:r>
          </w:p>
        </w:tc>
        <w:tc>
          <w:tcPr>
            <w:tcW w:type="dxa" w:w="1234"/>
          </w:tcPr>
          <w:p>
            <w:r>
              <w:t>[proof of completion]</w:t>
            </w:r>
          </w:p>
        </w:tc>
      </w:tr>
    </w:tbl>
    <w:p/>
    <w:p>
      <w:pPr>
        <w:spacing w:before="200"/>
      </w:pPr>
      <w:r>
        <w:rPr>
          <w:b/>
          <w:sz w:val="26"/>
        </w:rPr>
        <w:t>Assumptions and dependencies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E7EEF7"/>
          </w:tcPr>
          <w:p>
            <w:r>
              <w:rPr>
                <w:b/>
              </w:rPr>
              <w:t>Assumptions to check</w:t>
            </w:r>
          </w:p>
        </w:tc>
        <w:tc>
          <w:tcPr>
            <w:tcW w:type="dxa" w:w="4320"/>
          </w:tcPr>
          <w:p>
            <w:r>
              <w:t>[assumption]</w:t>
            </w:r>
          </w:p>
        </w:tc>
      </w:tr>
      <w:tr>
        <w:tc>
          <w:tcPr>
            <w:tcW w:type="dxa" w:w="4320"/>
            <w:shd w:val="clear" w:color="auto" w:fill="E7EEF7"/>
          </w:tcPr>
          <w:p>
            <w:r>
              <w:rPr>
                <w:b/>
              </w:rPr>
              <w:t>People, information or resources needed</w:t>
            </w:r>
          </w:p>
        </w:tc>
        <w:tc>
          <w:tcPr>
            <w:tcW w:type="dxa" w:w="4320"/>
          </w:tcPr>
          <w:p>
            <w:r>
              <w:t>[dependency]</w:t>
            </w:r>
          </w:p>
        </w:tc>
      </w:tr>
      <w:tr>
        <w:tc>
          <w:tcPr>
            <w:tcW w:type="dxa" w:w="4320"/>
            <w:shd w:val="clear" w:color="auto" w:fill="E7EEF7"/>
          </w:tcPr>
          <w:p>
            <w:r>
              <w:rPr>
                <w:b/>
              </w:rPr>
              <w:t>Risks or unresolved questions</w:t>
            </w:r>
          </w:p>
        </w:tc>
        <w:tc>
          <w:tcPr>
            <w:tcW w:type="dxa" w:w="4320"/>
          </w:tcPr>
          <w:p>
            <w:r>
              <w:t>[risk or question]</w:t>
            </w:r>
          </w:p>
        </w:tc>
      </w:tr>
    </w:tbl>
    <w:p/>
    <w:p>
      <w:pPr>
        <w:spacing w:before="200"/>
      </w:pPr>
      <w:r>
        <w:rPr>
          <w:b/>
          <w:sz w:val="26"/>
        </w:rPr>
        <w:t>Review and sign-off</w:t>
      </w:r>
    </w:p>
    <w:p>
      <w:pPr>
        <w:pStyle w:val="ListBullet"/>
      </w:pPr>
      <w:r>
        <w:t>[review finding or change]</w:t>
      </w:r>
    </w:p>
    <w:p>
      <w:pPr>
        <w:pStyle w:val="ListBullet"/>
      </w:pPr>
      <w:r>
        <w:t>[action completed or still open]</w:t>
      </w:r>
    </w:p>
    <w:p>
      <w:pPr>
        <w:pStyle w:val="ListBullet"/>
      </w:pPr>
      <w:r>
        <w:t>[next review point]</w:t>
      </w:r>
    </w:p>
    <w:p>
      <w:pPr>
        <w:spacing w:before="360"/>
      </w:pPr>
      <w:r>
        <w:t>_______________________________     Date: ______________</w:t>
        <w:br/>
        <w:t>Prepared by: [name and role]</w:t>
      </w:r>
    </w:p>
    <w:p>
      <w:pPr>
        <w:spacing w:before="360"/>
      </w:pPr>
      <w:r>
        <w:t>_______________________________     Date: ______________</w:t>
        <w:br/>
        <w:t>Reviewed by: [name and role]</w:t>
      </w:r>
    </w:p>
    <w:p>
      <w:pPr>
        <w:spacing w:before="360"/>
      </w:pPr>
      <w:r>
        <w:t>_______________________________     Date: ______________</w:t>
        <w:br/>
        <w:t>Approved by: [name and role]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Free template from GovNet (govnet.co.za). Check it fits your situation before you use it.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